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20" w:type="dxa"/>
        <w:jc w:val="center"/>
        <w:tblInd w:w="93" w:type="dxa"/>
        <w:tblLook w:val="04A0" w:firstRow="1" w:lastRow="0" w:firstColumn="1" w:lastColumn="0" w:noHBand="0" w:noVBand="1"/>
      </w:tblPr>
      <w:tblGrid>
        <w:gridCol w:w="1840"/>
        <w:gridCol w:w="1118"/>
        <w:gridCol w:w="1277"/>
        <w:gridCol w:w="1118"/>
        <w:gridCol w:w="1277"/>
        <w:gridCol w:w="1118"/>
        <w:gridCol w:w="1277"/>
        <w:gridCol w:w="1118"/>
        <w:gridCol w:w="1277"/>
      </w:tblGrid>
      <w:tr w:rsidR="0050322A" w:rsidRPr="0050322A" w:rsidTr="0050322A">
        <w:trPr>
          <w:trHeight w:val="420"/>
          <w:jc w:val="center"/>
        </w:trPr>
        <w:tc>
          <w:tcPr>
            <w:tcW w:w="11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u w:val="single"/>
              </w:rPr>
            </w:pPr>
            <w:bookmarkStart w:id="0" w:name="RANGE!A1:I11"/>
            <w:r w:rsidRPr="0050322A">
              <w:rPr>
                <w:rFonts w:eastAsia="Times New Roman" w:cs="Arial"/>
                <w:b/>
                <w:bCs/>
                <w:color w:val="000000"/>
                <w:sz w:val="28"/>
                <w:szCs w:val="28"/>
                <w:u w:val="single"/>
              </w:rPr>
              <w:t>Statement of Personal Gains and Losses</w:t>
            </w:r>
            <w:bookmarkEnd w:id="0"/>
          </w:p>
        </w:tc>
      </w:tr>
      <w:tr w:rsidR="0050322A" w:rsidRPr="0050322A" w:rsidTr="0050322A">
        <w:trPr>
          <w:trHeight w:val="264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22A" w:rsidRPr="0050322A" w:rsidRDefault="0050322A" w:rsidP="0050322A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22A" w:rsidRPr="0050322A" w:rsidRDefault="0050322A" w:rsidP="0050322A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22A" w:rsidRPr="0050322A" w:rsidRDefault="0050322A" w:rsidP="0050322A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22A" w:rsidRPr="0050322A" w:rsidRDefault="0050322A" w:rsidP="0050322A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22A" w:rsidRPr="0050322A" w:rsidRDefault="0050322A" w:rsidP="0050322A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22A" w:rsidRPr="0050322A" w:rsidRDefault="0050322A" w:rsidP="0050322A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22A" w:rsidRPr="0050322A" w:rsidRDefault="0050322A" w:rsidP="0050322A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22A" w:rsidRPr="0050322A" w:rsidRDefault="0050322A" w:rsidP="0050322A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22A" w:rsidRPr="0050322A" w:rsidRDefault="0050322A" w:rsidP="0050322A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50322A" w:rsidRPr="0050322A" w:rsidTr="0050322A">
        <w:trPr>
          <w:trHeight w:val="276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22A" w:rsidRPr="0050322A" w:rsidRDefault="0050322A" w:rsidP="0050322A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22A" w:rsidRPr="0050322A" w:rsidRDefault="0050322A" w:rsidP="0050322A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22A" w:rsidRPr="0050322A" w:rsidRDefault="0050322A" w:rsidP="0050322A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22A" w:rsidRPr="0050322A" w:rsidRDefault="0050322A" w:rsidP="0050322A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22A" w:rsidRPr="0050322A" w:rsidRDefault="0050322A" w:rsidP="0050322A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22A" w:rsidRPr="0050322A" w:rsidRDefault="0050322A" w:rsidP="0050322A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22A" w:rsidRPr="0050322A" w:rsidRDefault="0050322A" w:rsidP="0050322A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22A" w:rsidRPr="0050322A" w:rsidRDefault="0050322A" w:rsidP="0050322A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22A" w:rsidRPr="0050322A" w:rsidRDefault="0050322A" w:rsidP="0050322A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50322A" w:rsidRPr="0050322A" w:rsidTr="0050322A">
        <w:trPr>
          <w:trHeight w:val="600"/>
          <w:jc w:val="center"/>
        </w:trPr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50322A">
              <w:rPr>
                <w:rFonts w:eastAsia="Times New Roman" w:cs="Arial"/>
                <w:b/>
                <w:bCs/>
                <w:color w:val="000000"/>
                <w:szCs w:val="24"/>
              </w:rPr>
              <w:t>Alternatives</w:t>
            </w:r>
          </w:p>
        </w:tc>
        <w:tc>
          <w:tcPr>
            <w:tcW w:w="47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50322A">
              <w:rPr>
                <w:rFonts w:eastAsia="Times New Roman" w:cs="Arial"/>
                <w:b/>
                <w:bCs/>
                <w:color w:val="000000"/>
                <w:szCs w:val="24"/>
              </w:rPr>
              <w:t>Gains</w:t>
            </w:r>
          </w:p>
        </w:tc>
        <w:tc>
          <w:tcPr>
            <w:tcW w:w="47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50322A">
              <w:rPr>
                <w:rFonts w:eastAsia="Times New Roman" w:cs="Arial"/>
                <w:b/>
                <w:bCs/>
                <w:color w:val="000000"/>
                <w:szCs w:val="24"/>
              </w:rPr>
              <w:t>Losses</w:t>
            </w:r>
          </w:p>
        </w:tc>
      </w:tr>
      <w:tr w:rsidR="0050322A" w:rsidRPr="0050322A" w:rsidTr="0050322A">
        <w:trPr>
          <w:trHeight w:val="600"/>
          <w:jc w:val="center"/>
        </w:trPr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0322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Gains for You</w:t>
            </w:r>
          </w:p>
        </w:tc>
        <w:tc>
          <w:tcPr>
            <w:tcW w:w="2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0322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Gains for Others</w:t>
            </w:r>
          </w:p>
        </w:tc>
        <w:tc>
          <w:tcPr>
            <w:tcW w:w="2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0322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Losses for You</w:t>
            </w:r>
          </w:p>
        </w:tc>
        <w:tc>
          <w:tcPr>
            <w:tcW w:w="2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0322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Losses for Others</w:t>
            </w:r>
          </w:p>
        </w:tc>
      </w:tr>
      <w:tr w:rsidR="0050322A" w:rsidRPr="0050322A" w:rsidTr="0050322A">
        <w:trPr>
          <w:trHeight w:val="600"/>
          <w:jc w:val="center"/>
        </w:trPr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0322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Tangible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0322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Intangible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0322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Tangible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0322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Intangible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0322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Tangible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0322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Intangible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0322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Tangible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0322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Intangible</w:t>
            </w:r>
          </w:p>
        </w:tc>
      </w:tr>
      <w:tr w:rsidR="0050322A" w:rsidRPr="0050322A" w:rsidTr="0050322A">
        <w:trPr>
          <w:trHeight w:val="600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0322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50322A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50322A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50322A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50322A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50322A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50322A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50322A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50322A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</w:tr>
      <w:tr w:rsidR="0050322A" w:rsidRPr="0050322A" w:rsidTr="0050322A">
        <w:trPr>
          <w:trHeight w:val="600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0322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50322A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50322A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50322A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50322A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50322A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50322A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50322A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50322A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</w:tr>
      <w:tr w:rsidR="0050322A" w:rsidRPr="0050322A" w:rsidTr="0050322A">
        <w:trPr>
          <w:trHeight w:val="600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0322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50322A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50322A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50322A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50322A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50322A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50322A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50322A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50322A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</w:tr>
      <w:tr w:rsidR="0050322A" w:rsidRPr="0050322A" w:rsidTr="0050322A">
        <w:trPr>
          <w:trHeight w:val="600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0322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50322A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50322A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50322A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50322A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50322A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50322A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50322A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50322A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</w:tr>
      <w:tr w:rsidR="0050322A" w:rsidRPr="0050322A" w:rsidTr="0050322A">
        <w:trPr>
          <w:trHeight w:val="600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0322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50322A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50322A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50322A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50322A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50322A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50322A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50322A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22A" w:rsidRPr="0050322A" w:rsidRDefault="0050322A" w:rsidP="0050322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50322A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</w:tr>
    </w:tbl>
    <w:p w:rsidR="001F2388" w:rsidRDefault="0050322A">
      <w:bookmarkStart w:id="1" w:name="_GoBack"/>
      <w:bookmarkEnd w:id="1"/>
    </w:p>
    <w:sectPr w:rsidR="001F2388" w:rsidSect="0050322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2A"/>
    <w:rsid w:val="0050322A"/>
    <w:rsid w:val="00A8425B"/>
    <w:rsid w:val="00CA550A"/>
    <w:rsid w:val="00D43853"/>
    <w:rsid w:val="00F6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1</cp:revision>
  <dcterms:created xsi:type="dcterms:W3CDTF">2013-08-23T21:03:00Z</dcterms:created>
  <dcterms:modified xsi:type="dcterms:W3CDTF">2013-08-23T21:04:00Z</dcterms:modified>
</cp:coreProperties>
</file>